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254" w:after="0"/>
        <w:rPr/>
      </w:pPr>
      <w:r>
        <w:rPr/>
      </w:r>
    </w:p>
    <w:p>
      <w:pPr>
        <w:pStyle w:val="Style14"/>
        <w:spacing w:before="254" w:after="0"/>
        <w:rPr/>
      </w:pPr>
      <w:r>
        <w:rPr/>
      </w:r>
    </w:p>
    <w:p>
      <w:pPr>
        <w:pStyle w:val="Style14"/>
        <w:spacing w:lineRule="auto" w:line="240" w:before="254" w:after="0"/>
        <w:ind w:left="0" w:right="0" w:hanging="0"/>
        <w:rPr/>
      </w:pPr>
      <w:r>
        <w:rPr/>
        <w:t>Присутні:11 осіб</w:t>
      </w:r>
    </w:p>
    <w:p>
      <w:pPr>
        <w:pStyle w:val="1"/>
        <w:spacing w:before="58" w:after="0"/>
        <w:ind w:left="1041" w:right="4049" w:hanging="0"/>
        <w:rPr/>
      </w:pPr>
      <w:r>
        <w:br w:type="column"/>
      </w:r>
      <w:r>
        <w:rPr/>
        <w:t>Протокол</w:t>
      </w:r>
      <w:r>
        <w:rPr>
          <w:spacing w:val="-10"/>
        </w:rPr>
        <w:t xml:space="preserve"> </w:t>
      </w:r>
      <w:r>
        <w:rPr/>
        <w:t>№2</w:t>
      </w:r>
    </w:p>
    <w:p>
      <w:pPr>
        <w:pStyle w:val="Style14"/>
        <w:spacing w:lineRule="auto" w:line="360" w:before="151" w:after="0"/>
        <w:ind w:left="116" w:right="3124" w:hanging="1"/>
        <w:jc w:val="center"/>
        <w:rPr/>
      </w:pPr>
      <w:r>
        <w:rPr/>
        <w:t>засідання атестаційної комісії</w:t>
      </w:r>
      <w:r>
        <w:rPr>
          <w:spacing w:val="-67"/>
        </w:rPr>
        <w:t xml:space="preserve"> </w:t>
      </w:r>
      <w:r>
        <w:rPr/>
        <w:t>l-</w:t>
      </w:r>
      <w:r>
        <w:rPr>
          <w:spacing w:val="-5"/>
        </w:rPr>
        <w:t xml:space="preserve"> </w:t>
      </w:r>
      <w:r>
        <w:rPr/>
        <w:t>рівня</w:t>
      </w:r>
      <w:r>
        <w:rPr>
          <w:spacing w:val="-4"/>
        </w:rPr>
        <w:t xml:space="preserve"> </w:t>
      </w:r>
      <w:r>
        <w:rPr/>
        <w:t>Карпатської</w:t>
      </w:r>
      <w:r>
        <w:rPr>
          <w:spacing w:val="-5"/>
        </w:rPr>
        <w:t xml:space="preserve"> </w:t>
      </w:r>
      <w:r>
        <w:rPr/>
        <w:t>гімназії імені Михайла Іваничка</w:t>
      </w:r>
    </w:p>
    <w:p>
      <w:pPr>
        <w:pStyle w:val="Style14"/>
        <w:spacing w:lineRule="auto" w:line="360" w:before="151" w:after="0"/>
        <w:ind w:left="116" w:right="3124" w:hanging="1"/>
        <w:jc w:val="center"/>
        <w:rPr/>
      </w:pPr>
      <w:r>
        <w:rPr/>
        <w:t>від</w:t>
      </w:r>
      <w:r>
        <w:rPr>
          <w:spacing w:val="2"/>
        </w:rPr>
        <w:t xml:space="preserve"> </w:t>
      </w:r>
      <w:r>
        <w:rPr/>
        <w:t>11</w:t>
      </w:r>
      <w:r>
        <w:rPr>
          <w:spacing w:val="1"/>
        </w:rPr>
        <w:t xml:space="preserve"> </w:t>
      </w:r>
      <w:r>
        <w:rPr/>
        <w:t>жовтня 2022</w:t>
      </w:r>
      <w:r>
        <w:rPr>
          <w:spacing w:val="1"/>
        </w:rPr>
        <w:t xml:space="preserve"> </w:t>
      </w:r>
      <w:r>
        <w:rPr/>
        <w:t>р.</w:t>
      </w:r>
    </w:p>
    <w:p>
      <w:pPr>
        <w:sectPr>
          <w:type w:val="nextPage"/>
          <w:pgSz w:w="11906" w:h="16838"/>
          <w:pgMar w:left="1300" w:right="740" w:gutter="0" w:header="0" w:top="780" w:footer="0" w:bottom="280"/>
          <w:pgNumType w:fmt="decimal"/>
          <w:cols w:num="2" w:equalWidth="false" w:sep="false">
            <w:col w:w="2450" w:space="556"/>
            <w:col w:w="6859"/>
          </w:cols>
          <w:formProt w:val="false"/>
          <w:textDirection w:val="lrTb"/>
        </w:sectPr>
      </w:pPr>
    </w:p>
    <w:p>
      <w:pPr>
        <w:pStyle w:val="Style14"/>
        <w:spacing w:before="162" w:after="0"/>
        <w:rPr>
          <w:spacing w:val="-2"/>
        </w:rPr>
      </w:pPr>
      <w:r>
        <w:rPr/>
        <w:t>Голова</w:t>
      </w:r>
      <w:r>
        <w:rPr>
          <w:spacing w:val="-3"/>
        </w:rPr>
        <w:t xml:space="preserve"> </w:t>
      </w:r>
      <w:r>
        <w:rPr/>
        <w:t>засідання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>
          <w:spacing w:val="-2"/>
          <w:u w:val="none"/>
        </w:rPr>
        <w:t xml:space="preserve">Лабецький </w:t>
      </w:r>
      <w:r>
        <w:rPr>
          <w:spacing w:val="-15"/>
        </w:rPr>
        <w:t>Д.-М</w:t>
      </w:r>
      <w:r>
        <w:rPr>
          <w:spacing w:val="-2"/>
        </w:rPr>
        <w:t>.О.</w:t>
      </w:r>
    </w:p>
    <w:p>
      <w:pPr>
        <w:pStyle w:val="Style14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10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1"/>
        <w:ind w:left="3498" w:right="3498" w:hanging="0"/>
        <w:rPr/>
      </w:pPr>
      <w:r>
        <w:rPr/>
        <w:t>ПОРЯДОК</w:t>
      </w:r>
      <w:r>
        <w:rPr>
          <w:spacing w:val="-3"/>
        </w:rPr>
        <w:t xml:space="preserve"> </w:t>
      </w:r>
      <w:r>
        <w:rPr/>
        <w:t>ДЕННИЙ: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</w:tabs>
        <w:spacing w:lineRule="auto" w:line="240" w:before="150" w:after="0"/>
        <w:ind w:left="468" w:right="0" w:hanging="353"/>
        <w:jc w:val="left"/>
        <w:rPr>
          <w:sz w:val="28"/>
        </w:rPr>
      </w:pPr>
      <w:r>
        <w:rPr>
          <w:sz w:val="28"/>
        </w:rPr>
        <w:t>Розгляд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заяв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 працівників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чергову</w:t>
      </w:r>
      <w:r>
        <w:rPr>
          <w:spacing w:val="-7"/>
          <w:sz w:val="28"/>
        </w:rPr>
        <w:t xml:space="preserve"> </w:t>
      </w:r>
      <w:r>
        <w:rPr>
          <w:sz w:val="28"/>
        </w:rPr>
        <w:t>атестацію</w:t>
      </w:r>
    </w:p>
    <w:p>
      <w:pPr>
        <w:pStyle w:val="Style14"/>
        <w:spacing w:before="162" w:after="0"/>
        <w:rPr/>
      </w:pPr>
      <w:r>
        <w:rPr/>
        <w:t>та</w:t>
      </w:r>
      <w:r>
        <w:rPr>
          <w:spacing w:val="-5"/>
        </w:rPr>
        <w:t xml:space="preserve"> </w:t>
      </w:r>
      <w:r>
        <w:rPr/>
        <w:t>затвердження</w:t>
      </w:r>
      <w:r>
        <w:rPr>
          <w:spacing w:val="-5"/>
        </w:rPr>
        <w:t xml:space="preserve"> </w:t>
      </w:r>
      <w:r>
        <w:rPr/>
        <w:t>списку</w:t>
      </w:r>
      <w:r>
        <w:rPr>
          <w:spacing w:val="-7"/>
        </w:rPr>
        <w:t xml:space="preserve"> </w:t>
      </w:r>
      <w:r>
        <w:rPr/>
        <w:t>педагогічних</w:t>
      </w:r>
      <w:r>
        <w:rPr>
          <w:spacing w:val="-5"/>
        </w:rPr>
        <w:t xml:space="preserve"> </w:t>
      </w:r>
      <w:r>
        <w:rPr/>
        <w:t>працівників,</w:t>
      </w:r>
      <w:r>
        <w:rPr>
          <w:spacing w:val="-2"/>
        </w:rPr>
        <w:t xml:space="preserve"> </w:t>
      </w:r>
      <w:r>
        <w:rPr/>
        <w:t>які</w:t>
      </w:r>
      <w:r>
        <w:rPr>
          <w:spacing w:val="-6"/>
        </w:rPr>
        <w:t xml:space="preserve"> </w:t>
      </w:r>
      <w:r>
        <w:rPr/>
        <w:t>атестуються.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3" w:leader="none"/>
        </w:tabs>
        <w:spacing w:lineRule="auto" w:line="360" w:before="162" w:after="0"/>
        <w:ind w:left="116" w:right="865" w:hanging="0"/>
        <w:jc w:val="left"/>
        <w:rPr>
          <w:sz w:val="28"/>
        </w:rPr>
      </w:pPr>
      <w:r>
        <w:rPr>
          <w:sz w:val="28"/>
        </w:rPr>
        <w:t>Затвердження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</w:t>
      </w:r>
      <w:r>
        <w:rPr>
          <w:spacing w:val="-1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атестуються,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комісії.</w:t>
      </w:r>
    </w:p>
    <w:p>
      <w:pPr>
        <w:pStyle w:val="Style14"/>
        <w:spacing w:before="11" w:after="0"/>
        <w:ind w:left="0" w:right="0" w:hanging="0"/>
        <w:rPr>
          <w:sz w:val="41"/>
        </w:rPr>
      </w:pPr>
      <w:r>
        <w:rPr>
          <w:sz w:val="4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5" w:leader="none"/>
        </w:tabs>
        <w:spacing w:lineRule="auto" w:line="360" w:before="0" w:after="0"/>
        <w:ind w:left="116" w:right="116" w:hanging="0"/>
        <w:jc w:val="both"/>
        <w:rPr>
          <w:sz w:val="28"/>
        </w:rPr>
      </w:pPr>
      <w:r>
        <w:rPr>
          <w:sz w:val="28"/>
        </w:rPr>
        <w:t xml:space="preserve">СЛУХАЛИ: голову атестаційної комісії, </w:t>
      </w:r>
      <w:r>
        <w:rPr>
          <w:sz w:val="28"/>
          <w:szCs w:val="28"/>
          <w:u w:val="none"/>
        </w:rPr>
        <w:t xml:space="preserve">Лабецького </w:t>
      </w:r>
      <w:r>
        <w:rPr>
          <w:spacing w:val="-15"/>
          <w:sz w:val="28"/>
          <w:szCs w:val="28"/>
        </w:rPr>
        <w:t>Д.-М</w:t>
      </w:r>
      <w:r>
        <w:rPr>
          <w:sz w:val="28"/>
          <w:szCs w:val="28"/>
        </w:rPr>
        <w:t>.О.</w:t>
      </w:r>
      <w:r>
        <w:rPr>
          <w:sz w:val="28"/>
        </w:rPr>
        <w:t>, який довів 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Комарницької</w:t>
      </w:r>
      <w:r>
        <w:rPr>
          <w:spacing w:val="-2"/>
          <w:sz w:val="28"/>
        </w:rPr>
        <w:t xml:space="preserve"> </w:t>
      </w:r>
      <w:r>
        <w:rPr>
          <w:sz w:val="28"/>
        </w:rPr>
        <w:t>гімназії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2022-2023</w:t>
      </w:r>
      <w:r>
        <w:rPr>
          <w:spacing w:val="2"/>
          <w:sz w:val="28"/>
        </w:rPr>
        <w:t xml:space="preserve"> </w:t>
      </w:r>
      <w:r>
        <w:rPr>
          <w:sz w:val="28"/>
        </w:rPr>
        <w:t>н.р.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атестуватимуться:</w:t>
      </w:r>
    </w:p>
    <w:p>
      <w:pPr>
        <w:pStyle w:val="Style14"/>
        <w:spacing w:lineRule="auto" w:line="240"/>
        <w:jc w:val="both"/>
        <w:rPr/>
      </w:pPr>
      <w:r>
        <w:rPr/>
        <w:t>Фечко О. С. –</w:t>
      </w:r>
      <w:r>
        <w:rPr>
          <w:spacing w:val="-3"/>
        </w:rPr>
        <w:t xml:space="preserve"> </w:t>
      </w:r>
      <w:r>
        <w:rPr/>
        <w:t>вчитель</w:t>
      </w:r>
      <w:r>
        <w:rPr>
          <w:spacing w:val="-2"/>
        </w:rPr>
        <w:t xml:space="preserve"> української </w:t>
      </w:r>
      <w:r>
        <w:rPr/>
        <w:t>мови та літератури;</w:t>
      </w:r>
    </w:p>
    <w:p>
      <w:pPr>
        <w:pStyle w:val="Style14"/>
        <w:spacing w:lineRule="auto" w:line="240" w:before="162" w:after="0"/>
        <w:ind w:left="0" w:right="961" w:hanging="0"/>
        <w:jc w:val="both"/>
        <w:rPr/>
      </w:pPr>
      <w:r>
        <w:rPr/>
        <w:t xml:space="preserve">  </w:t>
      </w:r>
      <w:r>
        <w:rPr/>
        <w:t>Фечко В. І. – вчитель історії;</w:t>
      </w:r>
    </w:p>
    <w:p>
      <w:pPr>
        <w:pStyle w:val="Style14"/>
        <w:spacing w:lineRule="auto" w:line="240" w:before="162" w:after="0"/>
        <w:ind w:left="116" w:right="961" w:hanging="0"/>
        <w:jc w:val="both"/>
        <w:rPr/>
      </w:pPr>
      <w:r>
        <w:rPr/>
        <w:t>Куцик І. М. – вчитель фізичної культури;</w:t>
      </w:r>
    </w:p>
    <w:p>
      <w:pPr>
        <w:pStyle w:val="Style14"/>
        <w:spacing w:lineRule="auto" w:line="240" w:before="162" w:after="0"/>
        <w:ind w:left="116" w:right="961" w:hanging="0"/>
        <w:jc w:val="both"/>
        <w:rPr/>
      </w:pPr>
      <w:r>
        <w:rPr/>
        <w:t>Гундертайло М. М. – вчитель зарубіжної літератури;</w:t>
      </w:r>
    </w:p>
    <w:p>
      <w:pPr>
        <w:pStyle w:val="Style14"/>
        <w:spacing w:lineRule="auto" w:line="240" w:before="162" w:after="0"/>
        <w:ind w:left="116" w:right="961" w:hanging="0"/>
        <w:jc w:val="both"/>
        <w:rPr/>
      </w:pPr>
      <w:r>
        <w:rPr/>
        <w:t>Ільницька Н. Г. – вчитель початкових класів.</w:t>
      </w:r>
    </w:p>
    <w:p>
      <w:pPr>
        <w:pStyle w:val="Style14"/>
        <w:spacing w:before="3" w:after="0"/>
        <w:ind w:left="188" w:right="0" w:hanging="0"/>
        <w:rPr/>
      </w:pPr>
      <w:r>
        <w:rPr/>
      </w:r>
    </w:p>
    <w:p>
      <w:pPr>
        <w:pStyle w:val="Style14"/>
        <w:spacing w:before="3" w:after="0"/>
        <w:ind w:left="188" w:right="0" w:hanging="0"/>
        <w:rPr/>
      </w:pPr>
      <w:r>
        <w:rPr/>
        <w:t>ПОСТАНОВИЛИ:</w:t>
      </w:r>
    </w:p>
    <w:p>
      <w:pPr>
        <w:pStyle w:val="Style14"/>
        <w:spacing w:before="158" w:after="0"/>
        <w:rPr/>
      </w:pPr>
      <w:r>
        <w:rPr/>
        <w:t>Затвердити</w:t>
      </w:r>
      <w:r>
        <w:rPr>
          <w:spacing w:val="-3"/>
        </w:rPr>
        <w:t xml:space="preserve"> </w:t>
      </w:r>
      <w:r>
        <w:rPr/>
        <w:t>список</w:t>
      </w:r>
      <w:r>
        <w:rPr>
          <w:spacing w:val="-1"/>
        </w:rPr>
        <w:t xml:space="preserve"> </w:t>
      </w:r>
      <w:r>
        <w:rPr/>
        <w:t>вчителів,</w:t>
      </w:r>
      <w:r>
        <w:rPr>
          <w:spacing w:val="1"/>
        </w:rPr>
        <w:t xml:space="preserve"> </w:t>
      </w:r>
      <w:r>
        <w:rPr/>
        <w:t>які</w:t>
      </w:r>
      <w:r>
        <w:rPr>
          <w:spacing w:val="-3"/>
        </w:rPr>
        <w:t xml:space="preserve"> </w:t>
      </w:r>
      <w:r>
        <w:rPr/>
        <w:t>атестуються</w:t>
      </w:r>
      <w:r>
        <w:rPr>
          <w:spacing w:val="3"/>
        </w:rPr>
        <w:t xml:space="preserve"> </w:t>
      </w:r>
      <w:r>
        <w:rPr/>
        <w:t>у</w:t>
      </w:r>
      <w:r>
        <w:rPr>
          <w:spacing w:val="-9"/>
        </w:rPr>
        <w:t xml:space="preserve"> </w:t>
      </w:r>
      <w:r>
        <w:rPr/>
        <w:t>2022-2023</w:t>
      </w:r>
      <w:r>
        <w:rPr>
          <w:spacing w:val="-1"/>
        </w:rPr>
        <w:t xml:space="preserve"> </w:t>
      </w:r>
      <w:r>
        <w:rPr/>
        <w:t>н.р .:</w:t>
      </w:r>
    </w:p>
    <w:p>
      <w:pPr>
        <w:pStyle w:val="Style14"/>
        <w:spacing w:lineRule="auto" w:line="360" w:before="162" w:after="0"/>
        <w:ind w:left="116" w:right="98" w:hanging="0"/>
        <w:rPr/>
      </w:pPr>
      <w:r>
        <w:rPr>
          <w:b/>
        </w:rPr>
        <w:t xml:space="preserve">Фечко О. С. - </w:t>
      </w:r>
      <w:r>
        <w:rPr/>
        <w:t>учитель української мови та літератури – підтвердження кваліфікаційної</w:t>
      </w:r>
      <w:r>
        <w:rPr>
          <w:spacing w:val="-67"/>
        </w:rPr>
        <w:t xml:space="preserve"> </w:t>
      </w:r>
      <w:r>
        <w:rPr/>
        <w:t>категорії</w:t>
      </w:r>
      <w:r>
        <w:rPr>
          <w:spacing w:val="6"/>
        </w:rPr>
        <w:t xml:space="preserve"> </w:t>
      </w:r>
      <w:r>
        <w:rPr/>
        <w:t>«</w:t>
      </w:r>
      <w:r>
        <w:rPr/>
        <w:t>С</w:t>
      </w:r>
      <w:r>
        <w:rPr/>
        <w:t>пеціаліст</w:t>
      </w:r>
      <w:r>
        <w:rPr>
          <w:spacing w:val="2"/>
        </w:rPr>
        <w:t xml:space="preserve"> </w:t>
      </w:r>
      <w:r>
        <w:rPr/>
        <w:t>вищої категорії» та звання «Старший вчитель» ;</w:t>
      </w:r>
    </w:p>
    <w:p>
      <w:pPr>
        <w:pStyle w:val="Style14"/>
        <w:spacing w:lineRule="auto" w:line="360" w:before="2" w:after="0"/>
        <w:rPr/>
      </w:pPr>
      <w:r>
        <w:rPr>
          <w:b/>
          <w:bCs/>
        </w:rPr>
        <w:t>Фечко В. І.</w:t>
      </w:r>
      <w:r>
        <w:rPr/>
        <w:t xml:space="preserve"> - учитель історії </w:t>
      </w:r>
      <w:r>
        <w:rPr>
          <w:spacing w:val="-67"/>
        </w:rPr>
        <w:t xml:space="preserve"> – </w:t>
      </w:r>
      <w:r>
        <w:rPr/>
        <w:t>підтвердження кваліфікаційної категорії «</w:t>
      </w:r>
      <w:r>
        <w:rPr/>
        <w:t>С</w:t>
      </w:r>
      <w:r>
        <w:rPr/>
        <w:t>пеціаліст І категорії»;</w:t>
      </w:r>
      <w:r>
        <w:rPr>
          <w:spacing w:val="1"/>
        </w:rPr>
        <w:t xml:space="preserve"> </w:t>
      </w:r>
    </w:p>
    <w:p>
      <w:pPr>
        <w:pStyle w:val="Style14"/>
        <w:spacing w:lineRule="auto" w:line="240" w:before="162" w:after="0"/>
        <w:ind w:left="116" w:right="961" w:hanging="0"/>
        <w:jc w:val="both"/>
        <w:rPr/>
      </w:pPr>
      <w:r>
        <w:rPr>
          <w:b/>
          <w:bCs/>
        </w:rPr>
        <w:t>Куцик І. М.-</w:t>
      </w:r>
      <w:r>
        <w:rPr/>
        <w:t xml:space="preserve">вчитель фізичної культури </w:t>
      </w:r>
      <w:r>
        <w:rPr>
          <w:spacing w:val="-67"/>
        </w:rPr>
        <w:t xml:space="preserve">– </w:t>
      </w:r>
      <w:r>
        <w:rPr/>
        <w:t>підтвердження кваліфікаційної категорії «спеціаліст І категорії»;</w:t>
      </w:r>
      <w:r>
        <w:rPr>
          <w:spacing w:val="1"/>
        </w:rPr>
        <w:t xml:space="preserve"> </w:t>
      </w:r>
    </w:p>
    <w:p>
      <w:pPr>
        <w:pStyle w:val="Style14"/>
        <w:spacing w:lineRule="auto" w:line="240" w:before="162" w:after="0"/>
        <w:ind w:left="116" w:right="961" w:hanging="0"/>
        <w:jc w:val="both"/>
        <w:rPr/>
      </w:pPr>
      <w:r>
        <w:rPr>
          <w:b/>
          <w:bCs/>
        </w:rPr>
        <w:t>Гундертайло М. М.</w:t>
      </w:r>
      <w:r>
        <w:rPr/>
        <w:t xml:space="preserve"> – вчитель зарубіжної літератури </w:t>
      </w:r>
      <w:r>
        <w:rPr>
          <w:spacing w:val="-67"/>
        </w:rPr>
        <w:t xml:space="preserve">– </w:t>
      </w:r>
      <w:r>
        <w:rPr/>
        <w:t>підтвердження кваліфікаційної категорії «спеціаліст І категорії»;</w:t>
      </w:r>
    </w:p>
    <w:p>
      <w:pPr>
        <w:pStyle w:val="Style14"/>
        <w:spacing w:lineRule="auto" w:line="240" w:before="162" w:after="0"/>
        <w:ind w:left="116" w:right="961" w:hanging="0"/>
        <w:jc w:val="both"/>
        <w:rPr/>
      </w:pPr>
      <w:r>
        <w:rPr>
          <w:b/>
          <w:bCs/>
          <w:spacing w:val="1"/>
        </w:rPr>
        <w:t xml:space="preserve">Ільницька Н. Г. </w:t>
      </w:r>
      <w:r>
        <w:rPr>
          <w:spacing w:val="1"/>
        </w:rPr>
        <w:t xml:space="preserve">– вчитель початкових класів </w:t>
      </w:r>
      <w:r>
        <w:rPr>
          <w:spacing w:val="-67"/>
        </w:rPr>
        <w:t xml:space="preserve">– </w:t>
      </w:r>
      <w:r>
        <w:rPr>
          <w:spacing w:val="1"/>
        </w:rPr>
        <w:t>підтвердження 10 тарифного розряду та звання «Старший вчитель».</w:t>
      </w:r>
    </w:p>
    <w:p>
      <w:pPr>
        <w:pStyle w:val="Normal"/>
        <w:spacing w:lineRule="auto" w:line="240" w:before="162" w:after="0"/>
        <w:ind w:left="116" w:right="961" w:hanging="0"/>
        <w:jc w:val="both"/>
        <w:rPr/>
      </w:pPr>
      <w:r>
        <w:rPr>
          <w:b/>
          <w:bCs/>
          <w:spacing w:val="1"/>
          <w:sz w:val="28"/>
          <w:szCs w:val="28"/>
        </w:rPr>
        <w:t>Дребот-Лабецьк</w:t>
      </w:r>
      <w:r>
        <w:rPr>
          <w:b/>
          <w:bCs/>
          <w:spacing w:val="1"/>
          <w:sz w:val="28"/>
          <w:szCs w:val="28"/>
        </w:rPr>
        <w:t>а</w:t>
      </w:r>
      <w:r>
        <w:rPr>
          <w:b/>
          <w:bCs/>
          <w:spacing w:val="1"/>
          <w:sz w:val="28"/>
          <w:szCs w:val="28"/>
        </w:rPr>
        <w:t xml:space="preserve"> Л.М.</w:t>
      </w:r>
      <w:r>
        <w:rPr>
          <w:spacing w:val="1"/>
          <w:sz w:val="28"/>
          <w:szCs w:val="28"/>
        </w:rPr>
        <w:t xml:space="preserve"> - вчител</w:t>
      </w:r>
      <w:r>
        <w:rPr>
          <w:spacing w:val="1"/>
          <w:sz w:val="28"/>
          <w:szCs w:val="28"/>
        </w:rPr>
        <w:t>ь</w:t>
      </w:r>
      <w:r>
        <w:rPr>
          <w:spacing w:val="1"/>
          <w:sz w:val="28"/>
          <w:szCs w:val="28"/>
        </w:rPr>
        <w:t xml:space="preserve"> фінансової грамотності - присвоєння кваліфікаційної категорії “Спеціаліст другої категорії” </w:t>
      </w:r>
    </w:p>
    <w:p>
      <w:pPr>
        <w:pStyle w:val="Style14"/>
        <w:spacing w:lineRule="auto" w:line="360" w:before="2" w:after="0"/>
        <w:rPr>
          <w:spacing w:val="1"/>
        </w:rPr>
      </w:pPr>
      <w:r>
        <w:rPr>
          <w:spacing w:val="1"/>
        </w:rPr>
      </w:r>
    </w:p>
    <w:p>
      <w:pPr>
        <w:pStyle w:val="Style14"/>
        <w:spacing w:lineRule="auto" w:line="360" w:before="2" w:after="0"/>
        <w:rPr/>
      </w:pPr>
      <w:r>
        <w:rPr/>
        <w:t>УХВАЛИЛИ:</w:t>
      </w:r>
    </w:p>
    <w:p>
      <w:pPr>
        <w:pStyle w:val="Style14"/>
        <w:spacing w:lineRule="auto" w:line="350"/>
        <w:ind w:left="116" w:right="349" w:hanging="0"/>
        <w:rPr/>
      </w:pPr>
      <w:r>
        <w:rPr/>
        <w:t>У період до 17.03.2023 р ознайомитися з роботою вчителів, які атестуються та</w:t>
      </w:r>
      <w:r>
        <w:rPr>
          <w:spacing w:val="-67"/>
        </w:rPr>
        <w:t xml:space="preserve"> </w:t>
      </w:r>
      <w:r>
        <w:rPr/>
        <w:t>оформити</w:t>
      </w:r>
      <w:r>
        <w:rPr>
          <w:spacing w:val="-2"/>
        </w:rPr>
        <w:t xml:space="preserve"> </w:t>
      </w:r>
      <w:r>
        <w:rPr/>
        <w:t>всі необхідні</w:t>
      </w:r>
      <w:r>
        <w:rPr>
          <w:spacing w:val="-1"/>
        </w:rPr>
        <w:t xml:space="preserve"> </w:t>
      </w:r>
      <w:r>
        <w:rPr/>
        <w:t>матеріали.</w:t>
      </w:r>
    </w:p>
    <w:p>
      <w:pPr>
        <w:pStyle w:val="Style14"/>
        <w:spacing w:before="5" w:after="0"/>
        <w:ind w:left="0" w:right="0" w:hanging="0"/>
        <w:rPr>
          <w:sz w:val="42"/>
        </w:rPr>
      </w:pPr>
      <w:r>
        <w:rPr>
          <w:sz w:val="4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360" w:before="0" w:after="0"/>
        <w:ind w:left="116" w:right="1205" w:hanging="0"/>
        <w:jc w:val="left"/>
        <w:rPr>
          <w:sz w:val="28"/>
        </w:rPr>
      </w:pPr>
      <w:r>
        <w:rPr>
          <w:sz w:val="28"/>
        </w:rPr>
        <w:t>СЛУХАЛИ:</w:t>
      </w:r>
      <w:r>
        <w:rPr>
          <w:spacing w:val="63"/>
          <w:sz w:val="28"/>
        </w:rPr>
        <w:t xml:space="preserve"> </w:t>
      </w:r>
      <w:r>
        <w:rPr>
          <w:sz w:val="28"/>
        </w:rPr>
        <w:t>Шепіду Н. Л., яка</w:t>
      </w:r>
      <w:r>
        <w:rPr>
          <w:spacing w:val="-2"/>
          <w:sz w:val="28"/>
        </w:rPr>
        <w:t xml:space="preserve"> </w:t>
      </w:r>
      <w:r>
        <w:rPr>
          <w:sz w:val="28"/>
        </w:rPr>
        <w:t>довела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присутніх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3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атестуються.</w:t>
      </w:r>
    </w:p>
    <w:p>
      <w:pPr>
        <w:sectPr>
          <w:type w:val="continuous"/>
          <w:pgSz w:w="11906" w:h="16838"/>
          <w:pgMar w:left="1300" w:right="740" w:gutter="0" w:header="0" w:top="78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Style14"/>
        <w:spacing w:lineRule="auto" w:line="350" w:before="70" w:after="0"/>
        <w:ind w:left="0" w:right="0" w:hanging="0"/>
        <w:rPr>
          <w:sz w:val="28"/>
        </w:rPr>
      </w:pPr>
      <w:r>
        <w:rPr/>
        <w:t>УХВАЛИЛИ:</w:t>
      </w:r>
      <w:r>
        <w:rPr>
          <w:spacing w:val="-9"/>
        </w:rPr>
        <w:t xml:space="preserve"> </w:t>
      </w:r>
      <w:r>
        <w:rPr/>
        <w:t>Затвердити</w:t>
      </w:r>
      <w:r>
        <w:rPr>
          <w:spacing w:val="-5"/>
        </w:rPr>
        <w:t xml:space="preserve"> </w:t>
      </w:r>
      <w:r>
        <w:rPr/>
        <w:t>план</w:t>
      </w:r>
      <w:r>
        <w:rPr>
          <w:spacing w:val="-7"/>
        </w:rPr>
        <w:t xml:space="preserve"> </w:t>
      </w:r>
      <w:r>
        <w:rPr/>
        <w:t>вивчення</w:t>
      </w:r>
      <w:r>
        <w:rPr>
          <w:spacing w:val="-6"/>
        </w:rPr>
        <w:t xml:space="preserve"> </w:t>
      </w:r>
      <w:r>
        <w:rPr/>
        <w:t>діяльності</w:t>
      </w:r>
      <w:r>
        <w:rPr>
          <w:spacing w:val="-7"/>
        </w:rPr>
        <w:t xml:space="preserve"> </w:t>
      </w:r>
      <w:r>
        <w:rPr/>
        <w:t>педагогічних</w:t>
      </w:r>
      <w:r>
        <w:rPr>
          <w:spacing w:val="-4"/>
        </w:rPr>
        <w:t xml:space="preserve"> </w:t>
      </w:r>
      <w:r>
        <w:rPr/>
        <w:t>працівників,</w:t>
      </w:r>
      <w:r>
        <w:rPr>
          <w:spacing w:val="-67"/>
        </w:rPr>
        <w:t xml:space="preserve"> </w:t>
      </w:r>
      <w:r>
        <w:rPr/>
        <w:t>членами</w:t>
      </w:r>
      <w:r>
        <w:rPr>
          <w:spacing w:val="1"/>
        </w:rPr>
        <w:t xml:space="preserve"> </w:t>
      </w:r>
      <w:r>
        <w:rPr/>
        <w:t>атестаційної</w:t>
      </w:r>
      <w:r>
        <w:rPr>
          <w:spacing w:val="-2"/>
        </w:rPr>
        <w:t xml:space="preserve"> </w:t>
      </w:r>
      <w:r>
        <w:rPr/>
        <w:t>комісії</w:t>
      </w:r>
      <w:r>
        <w:rPr>
          <w:spacing w:val="-2"/>
        </w:rPr>
        <w:t xml:space="preserve"> Карпатської </w:t>
      </w:r>
      <w:r>
        <w:rPr/>
        <w:t>гімназіїі</w:t>
      </w:r>
      <w:r>
        <w:rPr>
          <w:spacing w:val="-2"/>
        </w:rPr>
        <w:t xml:space="preserve"> </w:t>
      </w:r>
      <w:r>
        <w:rPr/>
        <w:t>в 2022-2023</w:t>
      </w:r>
      <w:r>
        <w:rPr>
          <w:spacing w:val="2"/>
        </w:rPr>
        <w:t xml:space="preserve"> </w:t>
      </w:r>
      <w:r>
        <w:rPr/>
        <w:t>н.р.</w:t>
      </w:r>
    </w:p>
    <w:p>
      <w:pPr>
        <w:pStyle w:val="Style14"/>
        <w:tabs>
          <w:tab w:val="clear" w:pos="720"/>
          <w:tab w:val="left" w:pos="5987" w:leader="none"/>
        </w:tabs>
        <w:spacing w:lineRule="auto" w:line="717" w:before="5" w:after="0"/>
        <w:ind w:left="116" w:right="110" w:hanging="0"/>
        <w:rPr>
          <w:sz w:val="28"/>
        </w:rPr>
      </w:pPr>
      <w:r>
        <w:rPr/>
        <w:t xml:space="preserve">                                                                                                            </w:t>
      </w:r>
      <w:r>
        <w:rPr/>
        <w:t>(Додаток</w:t>
      </w:r>
      <w:r>
        <w:rPr>
          <w:spacing w:val="-16"/>
        </w:rPr>
        <w:t xml:space="preserve"> </w:t>
      </w:r>
      <w:r>
        <w:rPr/>
        <w:t>1)</w:t>
      </w:r>
      <w:r>
        <w:rPr>
          <w:spacing w:val="-67"/>
        </w:rPr>
        <w:t xml:space="preserve"> </w:t>
      </w:r>
    </w:p>
    <w:p>
      <w:pPr>
        <w:pStyle w:val="Style14"/>
        <w:tabs>
          <w:tab w:val="clear" w:pos="720"/>
          <w:tab w:val="left" w:pos="5987" w:leader="none"/>
        </w:tabs>
        <w:spacing w:lineRule="auto" w:line="717" w:before="5" w:after="0"/>
        <w:ind w:left="116" w:right="110" w:hanging="0"/>
        <w:rPr>
          <w:sz w:val="28"/>
        </w:rPr>
      </w:pPr>
      <w:r>
        <w:rPr/>
        <w:t>Голова</w:t>
      </w:r>
      <w:r>
        <w:rPr>
          <w:spacing w:val="-2"/>
        </w:rPr>
        <w:t xml:space="preserve"> </w:t>
      </w:r>
      <w:r>
        <w:rPr/>
        <w:t>атестаційної</w:t>
      </w:r>
      <w:r>
        <w:rPr>
          <w:spacing w:val="-3"/>
        </w:rPr>
        <w:t xml:space="preserve"> </w:t>
      </w:r>
      <w:r>
        <w:rPr/>
        <w:t>комісії:</w:t>
      </w:r>
      <w:r>
        <w:rPr>
          <w:u w:val="single"/>
        </w:rPr>
        <w:tab/>
      </w:r>
      <w:r>
        <w:rPr>
          <w:u w:val="none"/>
        </w:rPr>
        <w:t>Лабецький Д.-М. О.</w:t>
      </w:r>
    </w:p>
    <w:p>
      <w:pPr>
        <w:sectPr>
          <w:type w:val="nextPage"/>
          <w:pgSz w:w="11906" w:h="16838"/>
          <w:pgMar w:left="1300" w:right="740" w:gutter="0" w:header="0" w:top="7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lineRule="auto" w:line="360" w:before="7" w:after="0"/>
        <w:ind w:left="116" w:right="35" w:hanging="0"/>
        <w:rPr>
          <w:sz w:val="28"/>
        </w:rPr>
      </w:pPr>
      <w:r>
        <w:rPr/>
        <w:t>Секретар:</w:t>
      </w:r>
      <w:r>
        <w:rPr>
          <w:spacing w:val="1"/>
        </w:rPr>
        <w:t xml:space="preserve"> </w:t>
      </w:r>
      <w:r>
        <w:rPr/>
        <w:t>Члени</w:t>
      </w:r>
      <w:r>
        <w:rPr>
          <w:spacing w:val="-14"/>
        </w:rPr>
        <w:t xml:space="preserve"> </w:t>
      </w:r>
      <w:r>
        <w:rPr/>
        <w:t>комісії:</w:t>
      </w:r>
    </w:p>
    <w:p>
      <w:pPr>
        <w:pStyle w:val="Style14"/>
        <w:tabs>
          <w:tab w:val="clear" w:pos="720"/>
          <w:tab w:val="left" w:pos="2397" w:leader="none"/>
        </w:tabs>
        <w:spacing w:before="7" w:after="0"/>
        <w:ind w:left="652" w:right="0" w:hanging="0"/>
        <w:rPr>
          <w:sz w:val="28"/>
        </w:rPr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Галич Г. О.</w:t>
      </w:r>
    </w:p>
    <w:p>
      <w:pPr>
        <w:pStyle w:val="Style14"/>
        <w:ind w:left="0" w:righ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10" w:after="0"/>
        <w:ind w:left="0" w:right="0" w:hanging="0"/>
        <w:rPr>
          <w:sz w:val="25"/>
        </w:rPr>
      </w:pPr>
      <w:r>
        <w:rPr>
          <w:sz w:val="25"/>
        </w:rPr>
      </w:r>
    </w:p>
    <w:p>
      <w:pPr>
        <w:pStyle w:val="Style14"/>
        <w:tabs>
          <w:tab w:val="clear" w:pos="720"/>
          <w:tab w:val="left" w:pos="1861" w:leader="none"/>
        </w:tabs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Шепіда Н. Л.</w:t>
      </w:r>
    </w:p>
    <w:p>
      <w:pPr>
        <w:sectPr>
          <w:type w:val="continuous"/>
          <w:pgSz w:w="11906" w:h="16838"/>
          <w:pgMar w:left="1300" w:right="740" w:gutter="0" w:header="0" w:top="760" w:footer="0" w:bottom="280"/>
          <w:cols w:num="2" w:equalWidth="false" w:sep="false">
            <w:col w:w="1860" w:space="1404"/>
            <w:col w:w="6601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4" w:after="0"/>
        <w:ind w:left="0" w:right="0" w:hanging="0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Style14"/>
        <w:tabs>
          <w:tab w:val="clear" w:pos="720"/>
          <w:tab w:val="left" w:pos="5026" w:leader="none"/>
        </w:tabs>
        <w:spacing w:before="88" w:after="0"/>
        <w:ind w:left="3281" w:right="0" w:hanging="0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 xml:space="preserve">Тацин М. І. </w:t>
      </w:r>
    </w:p>
    <w:p>
      <w:pPr>
        <w:pStyle w:val="Style14"/>
        <w:spacing w:before="4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tabs>
          <w:tab w:val="clear" w:pos="720"/>
          <w:tab w:val="left" w:pos="5182" w:leader="none"/>
        </w:tabs>
        <w:spacing w:before="89" w:after="0"/>
        <w:ind w:left="3437" w:right="0" w:hanging="0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Місяйло К. О.</w:t>
      </w:r>
    </w:p>
    <w:p>
      <w:pPr>
        <w:pStyle w:val="Style14"/>
        <w:spacing w:before="3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tabs>
          <w:tab w:val="clear" w:pos="720"/>
          <w:tab w:val="left" w:pos="5414" w:leader="none"/>
        </w:tabs>
        <w:spacing w:before="89" w:after="0"/>
        <w:ind w:left="3669" w:right="0" w:hanging="0"/>
        <w:rPr>
          <w:sz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none"/>
        </w:rPr>
        <w:t>Негер М. Ф.</w:t>
      </w:r>
    </w:p>
    <w:sectPr>
      <w:type w:val="continuous"/>
      <w:pgSz w:w="11906" w:h="16838"/>
      <w:pgMar w:left="1300" w:right="740" w:gutter="0" w:header="0" w:top="76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6" w:hanging="428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428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428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4" w:hanging="428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428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4" w:hanging="428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8" w:hanging="428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428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8" w:hanging="428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68" w:hanging="352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0" w:hanging="35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1" w:hanging="35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2" w:hanging="35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3" w:hanging="35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4" w:hanging="35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35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5" w:hanging="35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6" w:hanging="352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spacing w:before="1" w:after="0"/>
      <w:ind w:left="1041" w:right="3498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>
      <w:ind w:left="116" w:right="0" w:hanging="0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6" w:right="0" w:hanging="0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LibreOffice/7.2.2.2$Windows_X86_64 LibreOffice_project/02b2acce88a210515b4a5bb2e46cbfb63fe97d56</Application>
  <AppVersion>15.0000</AppVersion>
  <Pages>3</Pages>
  <Words>274</Words>
  <Characters>1891</Characters>
  <CharactersWithSpaces>2265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/>
  <dc:language>uk-UA</dc:language>
  <cp:lastModifiedBy/>
  <dcterms:modified xsi:type="dcterms:W3CDTF">2023-10-16T09:31:45Z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